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89710" w14:textId="19C45BAD" w:rsidR="00F23012" w:rsidRPr="006A325B" w:rsidRDefault="006A325B" w:rsidP="006A325B">
      <w:pPr>
        <w:jc w:val="center"/>
        <w:rPr>
          <w:rFonts w:cstheme="minorHAnsi"/>
          <w:b/>
          <w:bCs/>
        </w:rPr>
      </w:pPr>
      <w:r w:rsidRPr="006A325B">
        <w:rPr>
          <w:rFonts w:cstheme="minorHAnsi"/>
          <w:b/>
          <w:bCs/>
        </w:rPr>
        <w:t>Image consent form</w:t>
      </w:r>
    </w:p>
    <w:p w14:paraId="1CFDCA13" w14:textId="77777777" w:rsidR="006A325B" w:rsidRPr="004962BC" w:rsidRDefault="006A325B" w:rsidP="00B847BB">
      <w:pPr>
        <w:rPr>
          <w:rFonts w:cstheme="minorHAnsi"/>
        </w:rPr>
      </w:pPr>
    </w:p>
    <w:tbl>
      <w:tblPr>
        <w:tblStyle w:val="TableGrid"/>
        <w:tblW w:w="0" w:type="auto"/>
        <w:tblLook w:val="04A0" w:firstRow="1" w:lastRow="0" w:firstColumn="1" w:lastColumn="0" w:noHBand="0" w:noVBand="1"/>
      </w:tblPr>
      <w:tblGrid>
        <w:gridCol w:w="9338"/>
      </w:tblGrid>
      <w:tr w:rsidR="0013424C" w:rsidRPr="004962BC" w14:paraId="3A110B93" w14:textId="77777777" w:rsidTr="0013424C">
        <w:tc>
          <w:tcPr>
            <w:tcW w:w="9338" w:type="dxa"/>
          </w:tcPr>
          <w:p w14:paraId="03AD65C7" w14:textId="4860BEAC" w:rsidR="0013424C" w:rsidRPr="006A325B" w:rsidRDefault="0013424C" w:rsidP="0013424C">
            <w:pPr>
              <w:rPr>
                <w:rFonts w:cstheme="minorHAnsi"/>
                <w:sz w:val="20"/>
                <w:szCs w:val="20"/>
              </w:rPr>
            </w:pPr>
            <w:r w:rsidRPr="006A325B">
              <w:rPr>
                <w:rFonts w:cstheme="minorHAnsi"/>
                <w:b/>
                <w:bCs/>
                <w:sz w:val="20"/>
                <w:szCs w:val="20"/>
              </w:rPr>
              <w:t>Event:</w:t>
            </w:r>
            <w:r w:rsidRPr="006A325B">
              <w:rPr>
                <w:rFonts w:cstheme="minorHAnsi"/>
                <w:sz w:val="20"/>
                <w:szCs w:val="20"/>
              </w:rPr>
              <w:t xml:space="preserve"> </w:t>
            </w:r>
            <w:r w:rsidR="00F869BB">
              <w:rPr>
                <w:rFonts w:cstheme="minorHAnsi"/>
                <w:sz w:val="20"/>
                <w:szCs w:val="20"/>
              </w:rPr>
              <w:t>QFCC Art Showcase</w:t>
            </w:r>
          </w:p>
          <w:p w14:paraId="2E26272F" w14:textId="77777777" w:rsidR="0013424C" w:rsidRPr="006A325B" w:rsidRDefault="0013424C" w:rsidP="0013424C">
            <w:pPr>
              <w:rPr>
                <w:rFonts w:cstheme="minorHAnsi"/>
                <w:sz w:val="20"/>
                <w:szCs w:val="20"/>
              </w:rPr>
            </w:pPr>
          </w:p>
          <w:p w14:paraId="6509F54A" w14:textId="51EB0F5F" w:rsidR="0013424C" w:rsidRPr="006A325B" w:rsidRDefault="0013424C" w:rsidP="0013424C">
            <w:pPr>
              <w:rPr>
                <w:rFonts w:cstheme="minorHAnsi"/>
                <w:sz w:val="20"/>
                <w:szCs w:val="20"/>
              </w:rPr>
            </w:pPr>
            <w:r w:rsidRPr="006A325B">
              <w:rPr>
                <w:rFonts w:cstheme="minorHAnsi"/>
                <w:sz w:val="20"/>
                <w:szCs w:val="20"/>
              </w:rPr>
              <w:t>I, (name) ______________________________________________</w:t>
            </w:r>
            <w:r w:rsidR="006A325B">
              <w:rPr>
                <w:rFonts w:cstheme="minorHAnsi"/>
                <w:sz w:val="20"/>
                <w:szCs w:val="20"/>
              </w:rPr>
              <w:t>_________________</w:t>
            </w:r>
            <w:r w:rsidRPr="006A325B">
              <w:rPr>
                <w:rFonts w:cstheme="minorHAnsi"/>
                <w:sz w:val="20"/>
                <w:szCs w:val="20"/>
              </w:rPr>
              <w:t xml:space="preserve">___________________                   </w:t>
            </w:r>
          </w:p>
          <w:p w14:paraId="022069C3" w14:textId="77777777" w:rsidR="0013424C" w:rsidRPr="006A325B" w:rsidRDefault="0013424C" w:rsidP="0013424C">
            <w:pPr>
              <w:rPr>
                <w:rFonts w:cstheme="minorHAnsi"/>
                <w:sz w:val="20"/>
                <w:szCs w:val="20"/>
              </w:rPr>
            </w:pPr>
          </w:p>
          <w:p w14:paraId="4A140B46" w14:textId="046C224E" w:rsidR="0013424C" w:rsidRPr="006A325B" w:rsidRDefault="0013424C" w:rsidP="0013424C">
            <w:pPr>
              <w:rPr>
                <w:rFonts w:cstheme="minorHAnsi"/>
                <w:sz w:val="20"/>
                <w:szCs w:val="20"/>
              </w:rPr>
            </w:pPr>
            <w:r w:rsidRPr="006A325B">
              <w:rPr>
                <w:rFonts w:cstheme="minorHAnsi"/>
                <w:sz w:val="20"/>
                <w:szCs w:val="20"/>
              </w:rPr>
              <w:t>of (address) _____________________________________________________________</w:t>
            </w:r>
            <w:r w:rsidR="006A325B">
              <w:rPr>
                <w:rFonts w:cstheme="minorHAnsi"/>
                <w:sz w:val="20"/>
                <w:szCs w:val="20"/>
              </w:rPr>
              <w:t>_________________</w:t>
            </w:r>
            <w:r w:rsidRPr="006A325B">
              <w:rPr>
                <w:rFonts w:cstheme="minorHAnsi"/>
                <w:sz w:val="20"/>
                <w:szCs w:val="20"/>
              </w:rPr>
              <w:t>__</w:t>
            </w:r>
          </w:p>
          <w:p w14:paraId="1F2E4650" w14:textId="77777777" w:rsidR="0013424C" w:rsidRPr="006A325B" w:rsidRDefault="0013424C" w:rsidP="0013424C">
            <w:pPr>
              <w:rPr>
                <w:rFonts w:cstheme="minorHAnsi"/>
                <w:sz w:val="20"/>
                <w:szCs w:val="20"/>
              </w:rPr>
            </w:pPr>
          </w:p>
          <w:p w14:paraId="7E014BC6" w14:textId="7AB1DE19" w:rsidR="0013424C" w:rsidRPr="006A325B" w:rsidRDefault="0013424C" w:rsidP="0013424C">
            <w:pPr>
              <w:rPr>
                <w:rFonts w:cstheme="minorHAnsi"/>
                <w:sz w:val="20"/>
                <w:szCs w:val="20"/>
              </w:rPr>
            </w:pPr>
            <w:r w:rsidRPr="006A325B">
              <w:rPr>
                <w:rFonts w:cstheme="minorHAnsi"/>
                <w:sz w:val="20"/>
                <w:szCs w:val="20"/>
              </w:rPr>
              <w:t>Phone: _______________________________  Email: __________</w:t>
            </w:r>
            <w:r w:rsidR="006A325B">
              <w:rPr>
                <w:rFonts w:cstheme="minorHAnsi"/>
                <w:sz w:val="20"/>
                <w:szCs w:val="20"/>
              </w:rPr>
              <w:t>__________________</w:t>
            </w:r>
            <w:r w:rsidRPr="006A325B">
              <w:rPr>
                <w:rFonts w:cstheme="minorHAnsi"/>
                <w:sz w:val="20"/>
                <w:szCs w:val="20"/>
              </w:rPr>
              <w:t>__________________</w:t>
            </w:r>
          </w:p>
          <w:p w14:paraId="001099B5" w14:textId="77777777" w:rsidR="0013424C" w:rsidRPr="006A325B" w:rsidRDefault="0013424C" w:rsidP="0013424C">
            <w:pPr>
              <w:rPr>
                <w:rFonts w:cstheme="minorHAnsi"/>
                <w:sz w:val="20"/>
                <w:szCs w:val="20"/>
              </w:rPr>
            </w:pPr>
          </w:p>
          <w:p w14:paraId="78002ED1" w14:textId="27EBEC04" w:rsidR="0013424C" w:rsidRPr="004962BC" w:rsidRDefault="0013424C" w:rsidP="00204854">
            <w:pPr>
              <w:rPr>
                <w:rFonts w:cstheme="minorHAnsi"/>
              </w:rPr>
            </w:pPr>
            <w:r w:rsidRPr="006A325B">
              <w:rPr>
                <w:rFonts w:cstheme="minorHAnsi"/>
                <w:sz w:val="20"/>
                <w:szCs w:val="20"/>
              </w:rPr>
              <w:t xml:space="preserve">agree to my child appearing in photos that will be owned and used by the Queensland Family and Chid Commission, primarily for promoting </w:t>
            </w:r>
            <w:r w:rsidR="00F869BB">
              <w:rPr>
                <w:rFonts w:cstheme="minorHAnsi"/>
                <w:b/>
                <w:bCs/>
                <w:sz w:val="20"/>
                <w:szCs w:val="20"/>
                <w:u w:val="single"/>
              </w:rPr>
              <w:t xml:space="preserve">QFCC Art Showcase. </w:t>
            </w:r>
            <w:bookmarkStart w:id="0" w:name="_GoBack"/>
            <w:bookmarkEnd w:id="0"/>
          </w:p>
        </w:tc>
      </w:tr>
    </w:tbl>
    <w:p w14:paraId="158D6E72" w14:textId="4A6F740D" w:rsidR="00F23012" w:rsidRPr="004962BC" w:rsidRDefault="00F23012" w:rsidP="00F23012">
      <w:pPr>
        <w:rPr>
          <w:rFonts w:cstheme="minorHAnsi"/>
        </w:rPr>
      </w:pPr>
    </w:p>
    <w:tbl>
      <w:tblPr>
        <w:tblStyle w:val="TableGrid"/>
        <w:tblW w:w="0" w:type="auto"/>
        <w:tblLook w:val="04A0" w:firstRow="1" w:lastRow="0" w:firstColumn="1" w:lastColumn="0" w:noHBand="0" w:noVBand="1"/>
      </w:tblPr>
      <w:tblGrid>
        <w:gridCol w:w="9338"/>
      </w:tblGrid>
      <w:tr w:rsidR="0013424C" w:rsidRPr="004962BC" w14:paraId="2C81FF0A" w14:textId="77777777" w:rsidTr="0013424C">
        <w:tc>
          <w:tcPr>
            <w:tcW w:w="9338" w:type="dxa"/>
          </w:tcPr>
          <w:p w14:paraId="581FF034" w14:textId="77777777" w:rsidR="0013424C" w:rsidRPr="004962BC" w:rsidRDefault="0013424C" w:rsidP="0013424C">
            <w:pPr>
              <w:pStyle w:val="ListParagraph"/>
              <w:numPr>
                <w:ilvl w:val="0"/>
                <w:numId w:val="4"/>
              </w:numPr>
              <w:ind w:left="308"/>
              <w:rPr>
                <w:rFonts w:asciiTheme="minorHAnsi" w:hAnsiTheme="minorHAnsi" w:cstheme="minorHAnsi"/>
                <w:sz w:val="20"/>
                <w:szCs w:val="20"/>
              </w:rPr>
            </w:pPr>
            <w:r w:rsidRPr="004962BC">
              <w:rPr>
                <w:rFonts w:asciiTheme="minorHAnsi" w:hAnsiTheme="minorHAnsi" w:cstheme="minorHAnsi"/>
                <w:sz w:val="20"/>
                <w:szCs w:val="20"/>
              </w:rPr>
              <w:t>I agree to the State of Queensland, its employees, officers, agents and contractors (“the State”) making images or recordings, whether sound, digital or otherwise, of me (“Images and Recordings”).</w:t>
            </w:r>
          </w:p>
          <w:p w14:paraId="0AB953CF" w14:textId="77777777" w:rsidR="009F1C9F" w:rsidRPr="004962BC" w:rsidRDefault="0013424C" w:rsidP="009F1C9F">
            <w:pPr>
              <w:pStyle w:val="ListParagraph"/>
              <w:numPr>
                <w:ilvl w:val="0"/>
                <w:numId w:val="4"/>
              </w:numPr>
              <w:ind w:left="308"/>
              <w:rPr>
                <w:rFonts w:asciiTheme="minorHAnsi" w:hAnsiTheme="minorHAnsi" w:cstheme="minorHAnsi"/>
                <w:sz w:val="20"/>
                <w:szCs w:val="20"/>
              </w:rPr>
            </w:pPr>
            <w:r w:rsidRPr="004962BC">
              <w:rPr>
                <w:rFonts w:asciiTheme="minorHAnsi" w:hAnsiTheme="minorHAnsi" w:cstheme="minorHAnsi"/>
                <w:sz w:val="20"/>
                <w:szCs w:val="20"/>
              </w:rPr>
              <w:t>I agree to the State:</w:t>
            </w:r>
          </w:p>
          <w:p w14:paraId="3FEEB97C" w14:textId="77777777" w:rsidR="004962BC" w:rsidRPr="004962BC" w:rsidRDefault="0013424C" w:rsidP="004962BC">
            <w:pPr>
              <w:pStyle w:val="ListParagraph"/>
              <w:numPr>
                <w:ilvl w:val="1"/>
                <w:numId w:val="7"/>
              </w:numPr>
              <w:ind w:left="875"/>
              <w:rPr>
                <w:rFonts w:asciiTheme="minorHAnsi" w:hAnsiTheme="minorHAnsi" w:cstheme="minorHAnsi"/>
                <w:sz w:val="20"/>
                <w:szCs w:val="20"/>
              </w:rPr>
            </w:pPr>
            <w:r w:rsidRPr="004962BC">
              <w:rPr>
                <w:rFonts w:asciiTheme="minorHAnsi" w:hAnsiTheme="minorHAnsi" w:cstheme="minorHAnsi"/>
                <w:sz w:val="20"/>
                <w:szCs w:val="20"/>
              </w:rPr>
              <w:t xml:space="preserve">using, publishing or reproducing the images and recordings in any form (in whole or in part) and by any medium, including but not limited to third party social media websites, newspapers, magazines, brochures, television advertisements, promotional videos, websites, CD-ROM or other multi-media, for public relations, promotions, commercial and advertising purposes (“Promotional Materials”); </w:t>
            </w:r>
          </w:p>
          <w:p w14:paraId="0573459F" w14:textId="103798D4" w:rsidR="0013424C" w:rsidRPr="004962BC" w:rsidRDefault="0013424C" w:rsidP="004962BC">
            <w:pPr>
              <w:pStyle w:val="ListParagraph"/>
              <w:numPr>
                <w:ilvl w:val="1"/>
                <w:numId w:val="7"/>
              </w:numPr>
              <w:ind w:left="875"/>
              <w:rPr>
                <w:rFonts w:asciiTheme="minorHAnsi" w:hAnsiTheme="minorHAnsi" w:cstheme="minorHAnsi"/>
                <w:sz w:val="20"/>
                <w:szCs w:val="20"/>
              </w:rPr>
            </w:pPr>
            <w:r w:rsidRPr="004962BC">
              <w:rPr>
                <w:rFonts w:asciiTheme="minorHAnsi" w:hAnsiTheme="minorHAnsi" w:cstheme="minorHAnsi"/>
                <w:sz w:val="20"/>
                <w:szCs w:val="20"/>
              </w:rPr>
              <w:t>retaining or storing the Images and Recordings (including those incorporated into Promotional Materials), in hard copy or digitally.</w:t>
            </w:r>
          </w:p>
          <w:p w14:paraId="38DDF5D3" w14:textId="77777777" w:rsidR="009F1C9F" w:rsidRPr="004962BC" w:rsidRDefault="0013424C" w:rsidP="0013424C">
            <w:pPr>
              <w:pStyle w:val="ListParagraph"/>
              <w:numPr>
                <w:ilvl w:val="0"/>
                <w:numId w:val="4"/>
              </w:numPr>
              <w:ind w:left="308"/>
              <w:rPr>
                <w:rFonts w:asciiTheme="minorHAnsi" w:hAnsiTheme="minorHAnsi" w:cstheme="minorHAnsi"/>
                <w:sz w:val="20"/>
                <w:szCs w:val="20"/>
              </w:rPr>
            </w:pPr>
            <w:r w:rsidRPr="004962BC">
              <w:rPr>
                <w:rFonts w:asciiTheme="minorHAnsi" w:hAnsiTheme="minorHAnsi" w:cstheme="minorHAnsi"/>
                <w:sz w:val="20"/>
                <w:szCs w:val="20"/>
              </w:rPr>
              <w:t>I acknowledge that publication on websites may mean that the Images and Recordings are sent overseas, and I agree to that transfer.</w:t>
            </w:r>
          </w:p>
          <w:p w14:paraId="4E6A5884" w14:textId="7CBD6DDE" w:rsidR="009F1C9F" w:rsidRPr="004962BC" w:rsidRDefault="0013424C" w:rsidP="0013424C">
            <w:pPr>
              <w:pStyle w:val="ListParagraph"/>
              <w:numPr>
                <w:ilvl w:val="0"/>
                <w:numId w:val="4"/>
              </w:numPr>
              <w:ind w:left="308"/>
              <w:rPr>
                <w:rFonts w:asciiTheme="minorHAnsi" w:hAnsiTheme="minorHAnsi" w:cstheme="minorHAnsi"/>
                <w:sz w:val="20"/>
                <w:szCs w:val="20"/>
              </w:rPr>
            </w:pPr>
            <w:r w:rsidRPr="004962BC">
              <w:rPr>
                <w:rFonts w:asciiTheme="minorHAnsi" w:hAnsiTheme="minorHAnsi" w:cstheme="minorHAnsi"/>
                <w:sz w:val="20"/>
                <w:szCs w:val="20"/>
              </w:rPr>
              <w:t xml:space="preserve">I agree that the rights granted to the State under clause </w:t>
            </w:r>
            <w:r w:rsidR="006A325B">
              <w:rPr>
                <w:rFonts w:asciiTheme="minorHAnsi" w:hAnsiTheme="minorHAnsi" w:cstheme="minorHAnsi"/>
                <w:sz w:val="20"/>
                <w:szCs w:val="20"/>
              </w:rPr>
              <w:t>2</w:t>
            </w:r>
            <w:r w:rsidRPr="004962BC">
              <w:rPr>
                <w:rFonts w:asciiTheme="minorHAnsi" w:hAnsiTheme="minorHAnsi" w:cstheme="minorHAnsi"/>
                <w:sz w:val="20"/>
                <w:szCs w:val="20"/>
              </w:rPr>
              <w:t xml:space="preserve"> of this </w:t>
            </w:r>
            <w:r w:rsidR="006A325B">
              <w:rPr>
                <w:rFonts w:asciiTheme="minorHAnsi" w:hAnsiTheme="minorHAnsi" w:cstheme="minorHAnsi"/>
                <w:sz w:val="20"/>
                <w:szCs w:val="20"/>
              </w:rPr>
              <w:t xml:space="preserve">Image </w:t>
            </w:r>
            <w:r w:rsidRPr="004962BC">
              <w:rPr>
                <w:rFonts w:asciiTheme="minorHAnsi" w:hAnsiTheme="minorHAnsi" w:cstheme="minorHAnsi"/>
                <w:sz w:val="20"/>
                <w:szCs w:val="20"/>
              </w:rPr>
              <w:t xml:space="preserve">Consent Form are perpetual and that I will not receive any payment, royalty or other consideration (whether monetary or otherwise) from the State in connection with the making, use or storage of the Images and Recordings. </w:t>
            </w:r>
          </w:p>
          <w:p w14:paraId="1208430C" w14:textId="4314EBCA" w:rsidR="009F1C9F" w:rsidRPr="004962BC" w:rsidRDefault="0013424C" w:rsidP="0013424C">
            <w:pPr>
              <w:pStyle w:val="ListParagraph"/>
              <w:numPr>
                <w:ilvl w:val="0"/>
                <w:numId w:val="4"/>
              </w:numPr>
              <w:ind w:left="308"/>
              <w:rPr>
                <w:rFonts w:asciiTheme="minorHAnsi" w:hAnsiTheme="minorHAnsi" w:cstheme="minorHAnsi"/>
                <w:sz w:val="20"/>
                <w:szCs w:val="20"/>
              </w:rPr>
            </w:pPr>
            <w:r w:rsidRPr="004962BC">
              <w:rPr>
                <w:rFonts w:asciiTheme="minorHAnsi" w:hAnsiTheme="minorHAnsi" w:cstheme="minorHAnsi"/>
                <w:sz w:val="20"/>
                <w:szCs w:val="20"/>
              </w:rPr>
              <w:t xml:space="preserve">I agree to the State collecting, storing, handling, accessing, managing, transferring, using and disclosing personal information about me, including but not limited to my name, details and image, in connection with the Images and Recordings in order to promote </w:t>
            </w:r>
            <w:r w:rsidR="00F869BB">
              <w:rPr>
                <w:rFonts w:asciiTheme="minorHAnsi" w:hAnsiTheme="minorHAnsi" w:cstheme="minorHAnsi"/>
                <w:b/>
                <w:bCs/>
                <w:sz w:val="20"/>
                <w:szCs w:val="20"/>
                <w:u w:val="single"/>
              </w:rPr>
              <w:t>QFCC Art Showcase</w:t>
            </w:r>
            <w:r w:rsidRPr="004962BC">
              <w:rPr>
                <w:rFonts w:asciiTheme="minorHAnsi" w:hAnsiTheme="minorHAnsi" w:cstheme="minorHAnsi"/>
                <w:sz w:val="20"/>
                <w:szCs w:val="20"/>
              </w:rPr>
              <w:t xml:space="preserve"> </w:t>
            </w:r>
          </w:p>
          <w:p w14:paraId="677F599E" w14:textId="77777777" w:rsidR="009F1C9F" w:rsidRPr="004962BC" w:rsidRDefault="0013424C" w:rsidP="0013424C">
            <w:pPr>
              <w:pStyle w:val="ListParagraph"/>
              <w:numPr>
                <w:ilvl w:val="0"/>
                <w:numId w:val="4"/>
              </w:numPr>
              <w:ind w:left="308"/>
              <w:rPr>
                <w:rFonts w:asciiTheme="minorHAnsi" w:hAnsiTheme="minorHAnsi" w:cstheme="minorHAnsi"/>
                <w:sz w:val="20"/>
                <w:szCs w:val="20"/>
              </w:rPr>
            </w:pPr>
            <w:r w:rsidRPr="004962BC">
              <w:rPr>
                <w:rFonts w:asciiTheme="minorHAnsi" w:hAnsiTheme="minorHAnsi" w:cstheme="minorHAnsi"/>
                <w:sz w:val="20"/>
                <w:szCs w:val="20"/>
              </w:rPr>
              <w:t xml:space="preserve">I acknowledge and agree that any Promotional Materials which refer to me and the subjects, expressly or by implication, are, at the date of publication, made in good faith and are not intended to defame or offend me or the subjects or bring me or the subjects into disrepute. </w:t>
            </w:r>
          </w:p>
          <w:p w14:paraId="61524731" w14:textId="78889F61" w:rsidR="0013424C" w:rsidRPr="004962BC" w:rsidRDefault="0013424C" w:rsidP="00F23012">
            <w:pPr>
              <w:pStyle w:val="ListParagraph"/>
              <w:numPr>
                <w:ilvl w:val="0"/>
                <w:numId w:val="4"/>
              </w:numPr>
              <w:ind w:left="308"/>
              <w:rPr>
                <w:rFonts w:asciiTheme="minorHAnsi" w:hAnsiTheme="minorHAnsi" w:cstheme="minorHAnsi"/>
                <w:sz w:val="20"/>
                <w:szCs w:val="20"/>
              </w:rPr>
            </w:pPr>
            <w:r w:rsidRPr="004962BC">
              <w:rPr>
                <w:rFonts w:asciiTheme="minorHAnsi" w:hAnsiTheme="minorHAnsi" w:cstheme="minorHAnsi"/>
                <w:sz w:val="20"/>
                <w:szCs w:val="20"/>
              </w:rPr>
              <w:t>I agree that the State is the owner of the copyright in the Images and Recordings and the physical Images and Recordings.</w:t>
            </w:r>
          </w:p>
        </w:tc>
      </w:tr>
    </w:tbl>
    <w:p w14:paraId="2A26873F" w14:textId="77777777" w:rsidR="0013424C" w:rsidRPr="004962BC" w:rsidRDefault="0013424C" w:rsidP="0013424C">
      <w:pPr>
        <w:rPr>
          <w:rFonts w:cstheme="minorHAnsi"/>
          <w:sz w:val="20"/>
          <w:szCs w:val="20"/>
        </w:rPr>
      </w:pPr>
    </w:p>
    <w:p w14:paraId="231F33DC" w14:textId="77777777" w:rsidR="0013424C" w:rsidRPr="004962BC" w:rsidRDefault="0013424C" w:rsidP="0013424C">
      <w:pPr>
        <w:rPr>
          <w:rFonts w:cstheme="minorHAnsi"/>
          <w:sz w:val="20"/>
          <w:szCs w:val="20"/>
        </w:rPr>
      </w:pPr>
    </w:p>
    <w:p w14:paraId="7F154CB2" w14:textId="404C12B2" w:rsidR="0013424C" w:rsidRPr="004962BC" w:rsidRDefault="0013424C" w:rsidP="0013424C">
      <w:pPr>
        <w:rPr>
          <w:rFonts w:cstheme="minorHAnsi"/>
          <w:sz w:val="20"/>
          <w:szCs w:val="20"/>
        </w:rPr>
      </w:pPr>
      <w:r w:rsidRPr="004962BC">
        <w:rPr>
          <w:rFonts w:cstheme="minorHAnsi"/>
          <w:sz w:val="20"/>
          <w:szCs w:val="20"/>
        </w:rPr>
        <w:t xml:space="preserve">Signature: ___________________________________________   Date: ___________________________                                                                                               </w:t>
      </w:r>
    </w:p>
    <w:p w14:paraId="38ADBEB6" w14:textId="77777777" w:rsidR="0013424C" w:rsidRPr="004962BC" w:rsidRDefault="0013424C" w:rsidP="0013424C">
      <w:pPr>
        <w:rPr>
          <w:rFonts w:cstheme="minorHAnsi"/>
          <w:sz w:val="20"/>
          <w:szCs w:val="20"/>
        </w:rPr>
      </w:pPr>
    </w:p>
    <w:p w14:paraId="26C58345" w14:textId="03E4418E" w:rsidR="00F23012" w:rsidRPr="004962BC" w:rsidRDefault="0013424C" w:rsidP="004962BC">
      <w:pPr>
        <w:rPr>
          <w:rFonts w:cstheme="minorHAnsi"/>
        </w:rPr>
      </w:pPr>
      <w:r w:rsidRPr="004962BC">
        <w:rPr>
          <w:rFonts w:cstheme="minorHAnsi"/>
          <w:b/>
          <w:bCs/>
          <w:sz w:val="16"/>
          <w:szCs w:val="16"/>
        </w:rPr>
        <w:t>Privacy Notice:</w:t>
      </w:r>
      <w:r w:rsidRPr="004962BC">
        <w:rPr>
          <w:rFonts w:cstheme="minorHAnsi"/>
          <w:sz w:val="16"/>
          <w:szCs w:val="16"/>
        </w:rPr>
        <w:t xml:space="preserve"> The Queensland Family </w:t>
      </w:r>
      <w:r w:rsidR="006A325B">
        <w:rPr>
          <w:rFonts w:cstheme="minorHAnsi"/>
          <w:sz w:val="16"/>
          <w:szCs w:val="16"/>
        </w:rPr>
        <w:t>and</w:t>
      </w:r>
      <w:r w:rsidRPr="004962BC">
        <w:rPr>
          <w:rFonts w:cstheme="minorHAnsi"/>
          <w:sz w:val="16"/>
          <w:szCs w:val="16"/>
        </w:rPr>
        <w:t xml:space="preserve"> Child Commission is collecting your personal information in order to seek your consent for images and recordings of your child to be used in promotional materials or other publications. Your personal information will be handled in accordance with the Information Privacy Act 2009.</w:t>
      </w:r>
    </w:p>
    <w:sectPr w:rsidR="00F23012" w:rsidRPr="004962BC" w:rsidSect="00F23012">
      <w:headerReference w:type="default" r:id="rId7"/>
      <w:footerReference w:type="even" r:id="rId8"/>
      <w:footerReference w:type="default" r:id="rId9"/>
      <w:headerReference w:type="first" r:id="rId10"/>
      <w:footerReference w:type="first" r:id="rId11"/>
      <w:pgSz w:w="11900" w:h="16840"/>
      <w:pgMar w:top="1702" w:right="851" w:bottom="2835" w:left="1701" w:header="1680"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B1622" w14:textId="77777777" w:rsidR="003D550E" w:rsidRDefault="003D550E" w:rsidP="00846B76">
      <w:r>
        <w:separator/>
      </w:r>
    </w:p>
  </w:endnote>
  <w:endnote w:type="continuationSeparator" w:id="0">
    <w:p w14:paraId="6F057882" w14:textId="77777777" w:rsidR="003D550E" w:rsidRDefault="003D550E" w:rsidP="0084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1285478"/>
      <w:docPartObj>
        <w:docPartGallery w:val="Page Numbers (Bottom of Page)"/>
        <w:docPartUnique/>
      </w:docPartObj>
    </w:sdtPr>
    <w:sdtEndPr>
      <w:rPr>
        <w:rStyle w:val="PageNumber"/>
      </w:rPr>
    </w:sdtEndPr>
    <w:sdtContent>
      <w:p w14:paraId="5270AEF1" w14:textId="77777777" w:rsidR="00B92B70" w:rsidRDefault="00B92B70" w:rsidP="006C6B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82295724"/>
      <w:docPartObj>
        <w:docPartGallery w:val="Page Numbers (Bottom of Page)"/>
        <w:docPartUnique/>
      </w:docPartObj>
    </w:sdtPr>
    <w:sdtEndPr>
      <w:rPr>
        <w:rStyle w:val="PageNumber"/>
      </w:rPr>
    </w:sdtEndPr>
    <w:sdtContent>
      <w:p w14:paraId="47F440DF" w14:textId="77777777" w:rsidR="00B92B70" w:rsidRDefault="00B92B70" w:rsidP="006C6B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98561" w14:textId="77777777" w:rsidR="00B92B70" w:rsidRDefault="00B92B70" w:rsidP="00B92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05297514"/>
      <w:docPartObj>
        <w:docPartGallery w:val="Page Numbers (Bottom of Page)"/>
        <w:docPartUnique/>
      </w:docPartObj>
    </w:sdtPr>
    <w:sdtEndPr>
      <w:rPr>
        <w:rStyle w:val="PageNumber"/>
      </w:rPr>
    </w:sdtEndPr>
    <w:sdtContent>
      <w:p w14:paraId="7455B345" w14:textId="77777777" w:rsidR="00B92B70" w:rsidRDefault="00B92B70" w:rsidP="00B92B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CB63AB" w14:textId="77777777" w:rsidR="00B92B70" w:rsidRDefault="00302D1E" w:rsidP="00B92B70">
    <w:pPr>
      <w:pStyle w:val="Footer"/>
      <w:ind w:right="360"/>
    </w:pPr>
    <w:r>
      <w:rPr>
        <w:noProof/>
        <w:lang w:eastAsia="en-AU"/>
      </w:rPr>
      <mc:AlternateContent>
        <mc:Choice Requires="wps">
          <w:drawing>
            <wp:anchor distT="0" distB="0" distL="114300" distR="114300" simplePos="0" relativeHeight="251663360" behindDoc="0" locked="0" layoutInCell="1" allowOverlap="1" wp14:anchorId="2513B2F3" wp14:editId="7FC4CA5F">
              <wp:simplePos x="0" y="0"/>
              <wp:positionH relativeFrom="margin">
                <wp:align>right</wp:align>
              </wp:positionH>
              <wp:positionV relativeFrom="paragraph">
                <wp:posOffset>-40991</wp:posOffset>
              </wp:positionV>
              <wp:extent cx="1861200" cy="190800"/>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1861200" cy="190800"/>
                      </a:xfrm>
                      <a:prstGeom prst="rect">
                        <a:avLst/>
                      </a:prstGeom>
                      <a:noFill/>
                      <a:ln w="6350">
                        <a:noFill/>
                      </a:ln>
                    </wps:spPr>
                    <wps:txbx>
                      <w:txbxContent>
                        <w:p w14:paraId="63C40673" w14:textId="77777777" w:rsidR="00302D1E" w:rsidRPr="000F74D5" w:rsidRDefault="00F869BB" w:rsidP="000F74D5">
                          <w:pPr>
                            <w:pStyle w:val="QFCCWebsite"/>
                          </w:pPr>
                          <w:r>
                            <w:fldChar w:fldCharType="begin"/>
                          </w:r>
                          <w:r>
                            <w:instrText xml:space="preserve"> HYPERLINK "https://www.qfcc.qld.gov.au/" </w:instrText>
                          </w:r>
                          <w:r>
                            <w:fldChar w:fldCharType="separate"/>
                          </w:r>
                          <w:r w:rsidR="00302D1E" w:rsidRPr="000F74D5">
                            <w:rPr>
                              <w:rStyle w:val="Hyperlink"/>
                              <w:color w:val="DA5333"/>
                              <w:u w:val="none"/>
                            </w:rPr>
                            <w:t>qfcc.qld.gov.au</w:t>
                          </w:r>
                          <w:r>
                            <w:rPr>
                              <w:rStyle w:val="Hyperlink"/>
                              <w:color w:val="DA5333"/>
                              <w:u w:val="none"/>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3B2F3" id="_x0000_t202" coordsize="21600,21600" o:spt="202" path="m,l,21600r21600,l21600,xe">
              <v:stroke joinstyle="miter"/>
              <v:path gradientshapeok="t" o:connecttype="rect"/>
            </v:shapetype>
            <v:shape id="Text Box 6" o:spid="_x0000_s1026" type="#_x0000_t202" style="position:absolute;margin-left:95.35pt;margin-top:-3.25pt;width:146.55pt;height: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" filled="f" stroked="f" strokeweight=".5pt">
              <v:textbox inset="0,0,0,0">
                <w:txbxContent>
                  <w:p w14:paraId="63C40673" w14:textId="77777777" w:rsidR="00302D1E" w:rsidRPr="000F74D5" w:rsidRDefault="00000000" w:rsidP="000F74D5">
                    <w:pPr>
                      <w:pStyle w:val="QFCCWebsite"/>
                    </w:pPr>
                    <w:hyperlink r:id="rId2" w:history="1">
                      <w:r w:rsidR="00302D1E" w:rsidRPr="000F74D5">
                        <w:rPr>
                          <w:rStyle w:val="Hyperlink"/>
                          <w:color w:val="DA5333"/>
                          <w:u w:val="none"/>
                        </w:rPr>
                        <w:t>qfcc.qld.gov.au</w:t>
                      </w:r>
                    </w:hyperlink>
                  </w:p>
                </w:txbxContent>
              </v:textbox>
              <w10:wrap anchorx="margin"/>
            </v:shape>
          </w:pict>
        </mc:Fallback>
      </mc:AlternateContent>
    </w:r>
    <w:r w:rsidR="00B92B70">
      <w:rPr>
        <w:noProof/>
        <w:lang w:eastAsia="en-AU"/>
      </w:rPr>
      <w:drawing>
        <wp:anchor distT="0" distB="0" distL="114300" distR="114300" simplePos="0" relativeHeight="251657215" behindDoc="1" locked="0" layoutInCell="1" allowOverlap="1" wp14:anchorId="3B94A442" wp14:editId="506E5AA8">
          <wp:simplePos x="0" y="0"/>
          <wp:positionH relativeFrom="page">
            <wp:align>left</wp:align>
          </wp:positionH>
          <wp:positionV relativeFrom="page">
            <wp:align>bottom</wp:align>
          </wp:positionV>
          <wp:extent cx="7560000" cy="1612800"/>
          <wp:effectExtent l="0" t="0" r="0"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7560000" cy="161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6097947"/>
      <w:docPartObj>
        <w:docPartGallery w:val="Page Numbers (Bottom of Page)"/>
        <w:docPartUnique/>
      </w:docPartObj>
    </w:sdtPr>
    <w:sdtEndPr>
      <w:rPr>
        <w:rStyle w:val="PageNumber"/>
      </w:rPr>
    </w:sdtEndPr>
    <w:sdtContent>
      <w:p w14:paraId="52F2EACD" w14:textId="79345926" w:rsidR="00B078EE" w:rsidRDefault="00B078EE" w:rsidP="006C6B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04854">
          <w:rPr>
            <w:rStyle w:val="PageNumber"/>
            <w:noProof/>
          </w:rPr>
          <w:t>1</w:t>
        </w:r>
        <w:r>
          <w:rPr>
            <w:rStyle w:val="PageNumber"/>
          </w:rPr>
          <w:fldChar w:fldCharType="end"/>
        </w:r>
      </w:p>
    </w:sdtContent>
  </w:sdt>
  <w:p w14:paraId="4C268F84" w14:textId="77777777" w:rsidR="00B078EE" w:rsidRDefault="00031F10">
    <w:pPr>
      <w:pStyle w:val="Footer"/>
    </w:pPr>
    <w:r>
      <w:rPr>
        <w:noProof/>
        <w:lang w:eastAsia="en-AU"/>
      </w:rPr>
      <mc:AlternateContent>
        <mc:Choice Requires="wps">
          <w:drawing>
            <wp:anchor distT="0" distB="0" distL="114300" distR="114300" simplePos="0" relativeHeight="251665408" behindDoc="0" locked="0" layoutInCell="1" allowOverlap="1" wp14:anchorId="58B0149C" wp14:editId="761376DE">
              <wp:simplePos x="0" y="0"/>
              <wp:positionH relativeFrom="margin">
                <wp:posOffset>4513580</wp:posOffset>
              </wp:positionH>
              <wp:positionV relativeFrom="paragraph">
                <wp:posOffset>-977265</wp:posOffset>
              </wp:positionV>
              <wp:extent cx="1418400" cy="1213200"/>
              <wp:effectExtent l="0" t="0" r="10795" b="6350"/>
              <wp:wrapNone/>
              <wp:docPr id="3" name="Text Box 3"/>
              <wp:cNvGraphicFramePr/>
              <a:graphic xmlns:a="http://schemas.openxmlformats.org/drawingml/2006/main">
                <a:graphicData uri="http://schemas.microsoft.com/office/word/2010/wordprocessingShape">
                  <wps:wsp>
                    <wps:cNvSpPr txBox="1"/>
                    <wps:spPr>
                      <a:xfrm>
                        <a:off x="0" y="0"/>
                        <a:ext cx="1418400" cy="1213200"/>
                      </a:xfrm>
                      <a:prstGeom prst="rect">
                        <a:avLst/>
                      </a:prstGeom>
                      <a:noFill/>
                      <a:ln w="6350">
                        <a:noFill/>
                      </a:ln>
                    </wps:spPr>
                    <wps:txbx>
                      <w:txbxContent>
                        <w:p w14:paraId="78F61779" w14:textId="77777777" w:rsidR="00A32757" w:rsidRPr="00A32757" w:rsidRDefault="00A32757" w:rsidP="00A32757">
                          <w:pPr>
                            <w:pStyle w:val="QFCCAddressBlock"/>
                          </w:pPr>
                          <w:r w:rsidRPr="00A32757">
                            <w:t>Level 8, 63 George Street</w:t>
                          </w:r>
                        </w:p>
                        <w:p w14:paraId="13EF7D2A" w14:textId="77777777" w:rsidR="00A32757" w:rsidRPr="00A32757" w:rsidRDefault="00A32757" w:rsidP="00A32757">
                          <w:pPr>
                            <w:pStyle w:val="QFCCAddressBlock"/>
                          </w:pPr>
                          <w:r w:rsidRPr="00A32757">
                            <w:t xml:space="preserve">Brisbane </w:t>
                          </w:r>
                          <w:proofErr w:type="spellStart"/>
                          <w:r w:rsidRPr="00A32757">
                            <w:t>Qld</w:t>
                          </w:r>
                          <w:proofErr w:type="spellEnd"/>
                          <w:r w:rsidRPr="00A32757">
                            <w:t xml:space="preserve"> 4000</w:t>
                          </w:r>
                        </w:p>
                        <w:p w14:paraId="65A15FA4" w14:textId="77777777" w:rsidR="00A32757" w:rsidRPr="00A32757" w:rsidRDefault="00A32757" w:rsidP="00A32757">
                          <w:pPr>
                            <w:pStyle w:val="QFCCAddressBlock"/>
                          </w:pPr>
                          <w:r w:rsidRPr="00A32757">
                            <w:t>PO Box 15217</w:t>
                          </w:r>
                        </w:p>
                        <w:p w14:paraId="7ADEF6EF" w14:textId="77777777" w:rsidR="00A32757" w:rsidRPr="00A32757" w:rsidRDefault="00A32757" w:rsidP="00A32757">
                          <w:pPr>
                            <w:pStyle w:val="QFCCAddressBlock"/>
                          </w:pPr>
                          <w:r w:rsidRPr="00A32757">
                            <w:t xml:space="preserve">Brisbane City East </w:t>
                          </w:r>
                          <w:proofErr w:type="spellStart"/>
                          <w:r w:rsidRPr="00A32757">
                            <w:t>Qld</w:t>
                          </w:r>
                          <w:proofErr w:type="spellEnd"/>
                          <w:r w:rsidRPr="00A32757">
                            <w:t xml:space="preserve"> 4002</w:t>
                          </w:r>
                        </w:p>
                        <w:p w14:paraId="56B41F4A" w14:textId="77777777" w:rsidR="00A32757" w:rsidRPr="00A32757" w:rsidRDefault="00A32757" w:rsidP="00A32757">
                          <w:pPr>
                            <w:pStyle w:val="QFCCAddressBlock"/>
                          </w:pPr>
                          <w:r w:rsidRPr="00A32757">
                            <w:t>Telephone 07 3900 6000</w:t>
                          </w:r>
                        </w:p>
                        <w:p w14:paraId="57214C72" w14:textId="77777777" w:rsidR="00A32757" w:rsidRPr="00A32757" w:rsidRDefault="00A32757" w:rsidP="00A32757">
                          <w:pPr>
                            <w:pStyle w:val="QFCCAddressBlock"/>
                            <w:rPr>
                              <w:b/>
                              <w:bCs/>
                              <w:u w:val="thick"/>
                            </w:rPr>
                          </w:pPr>
                          <w:r w:rsidRPr="00A32757">
                            <w:t xml:space="preserve">Website </w:t>
                          </w:r>
                          <w:r w:rsidRPr="00A27410">
                            <w:rPr>
                              <w:b/>
                              <w:bCs/>
                              <w:u w:val="single"/>
                            </w:rPr>
                            <w:t>qfcc.qld.gov.au</w:t>
                          </w:r>
                        </w:p>
                        <w:p w14:paraId="337EA734" w14:textId="77777777" w:rsidR="00031F10" w:rsidRDefault="00A32757" w:rsidP="00A32757">
                          <w:pPr>
                            <w:pStyle w:val="QFCCAddressBlock"/>
                          </w:pPr>
                          <w:r w:rsidRPr="00A32757">
                            <w:t>ABN</w:t>
                          </w:r>
                          <w:r w:rsidR="00F23012">
                            <w:t>:</w:t>
                          </w:r>
                          <w:r w:rsidRPr="00A32757">
                            <w:t xml:space="preserve"> </w:t>
                          </w:r>
                          <w:r w:rsidR="00F23012" w:rsidRPr="00F23012">
                            <w:t>91 102 013 458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B0149C" id="_x0000_t202" coordsize="21600,21600" o:spt="202" path="m,l,21600r21600,l21600,xe">
              <v:stroke joinstyle="miter"/>
              <v:path gradientshapeok="t" o:connecttype="rect"/>
            </v:shapetype>
            <v:shape id="Text Box 3" o:spid="_x0000_s1027" type="#_x0000_t202" style="position:absolute;margin-left:355.4pt;margin-top:-76.95pt;width:111.7pt;height:95.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" filled="f" stroked="f" strokeweight=".5pt">
              <v:textbox inset="0,0,0,0">
                <w:txbxContent>
                  <w:p w14:paraId="78F61779" w14:textId="77777777" w:rsidR="00A32757" w:rsidRPr="00A32757" w:rsidRDefault="00A32757" w:rsidP="00A32757">
                    <w:pPr>
                      <w:pStyle w:val="QFCCAddressBlock"/>
                    </w:pPr>
                    <w:r w:rsidRPr="00A32757">
                      <w:t>Level 8, 63 George Street</w:t>
                    </w:r>
                  </w:p>
                  <w:p w14:paraId="13EF7D2A" w14:textId="77777777" w:rsidR="00A32757" w:rsidRPr="00A32757" w:rsidRDefault="00A32757" w:rsidP="00A32757">
                    <w:pPr>
                      <w:pStyle w:val="QFCCAddressBlock"/>
                    </w:pPr>
                    <w:r w:rsidRPr="00A32757">
                      <w:t>Brisbane Qld 4000</w:t>
                    </w:r>
                  </w:p>
                  <w:p w14:paraId="65A15FA4" w14:textId="77777777" w:rsidR="00A32757" w:rsidRPr="00A32757" w:rsidRDefault="00A32757" w:rsidP="00A32757">
                    <w:pPr>
                      <w:pStyle w:val="QFCCAddressBlock"/>
                    </w:pPr>
                    <w:r w:rsidRPr="00A32757">
                      <w:t>PO Box 15217</w:t>
                    </w:r>
                  </w:p>
                  <w:p w14:paraId="7ADEF6EF" w14:textId="77777777" w:rsidR="00A32757" w:rsidRPr="00A32757" w:rsidRDefault="00A32757" w:rsidP="00A32757">
                    <w:pPr>
                      <w:pStyle w:val="QFCCAddressBlock"/>
                    </w:pPr>
                    <w:r w:rsidRPr="00A32757">
                      <w:t>Brisbane City East Qld 4002</w:t>
                    </w:r>
                  </w:p>
                  <w:p w14:paraId="56B41F4A" w14:textId="77777777" w:rsidR="00A32757" w:rsidRPr="00A32757" w:rsidRDefault="00A32757" w:rsidP="00A32757">
                    <w:pPr>
                      <w:pStyle w:val="QFCCAddressBlock"/>
                    </w:pPr>
                    <w:r w:rsidRPr="00A32757">
                      <w:t>Telephone 07 3900 6000</w:t>
                    </w:r>
                  </w:p>
                  <w:p w14:paraId="57214C72" w14:textId="77777777" w:rsidR="00A32757" w:rsidRPr="00A32757" w:rsidRDefault="00A32757" w:rsidP="00A32757">
                    <w:pPr>
                      <w:pStyle w:val="QFCCAddressBlock"/>
                      <w:rPr>
                        <w:b/>
                        <w:bCs/>
                        <w:u w:val="thick"/>
                      </w:rPr>
                    </w:pPr>
                    <w:r w:rsidRPr="00A32757">
                      <w:t xml:space="preserve">Website </w:t>
                    </w:r>
                    <w:r w:rsidRPr="00A27410">
                      <w:rPr>
                        <w:b/>
                        <w:bCs/>
                        <w:u w:val="single"/>
                      </w:rPr>
                      <w:t>qfcc.qld.gov.au</w:t>
                    </w:r>
                  </w:p>
                  <w:p w14:paraId="337EA734" w14:textId="77777777" w:rsidR="00031F10" w:rsidRDefault="00A32757" w:rsidP="00A32757">
                    <w:pPr>
                      <w:pStyle w:val="QFCCAddressBlock"/>
                    </w:pPr>
                    <w:r w:rsidRPr="00A32757">
                      <w:t>ABN</w:t>
                    </w:r>
                    <w:r w:rsidR="00F23012">
                      <w:t>:</w:t>
                    </w:r>
                    <w:r w:rsidRPr="00A32757">
                      <w:t xml:space="preserve"> </w:t>
                    </w:r>
                    <w:r w:rsidR="00F23012" w:rsidRPr="00F23012">
                      <w:t>91 102 013 458</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AC99" w14:textId="77777777" w:rsidR="003D550E" w:rsidRDefault="003D550E" w:rsidP="00846B76">
      <w:r>
        <w:separator/>
      </w:r>
    </w:p>
  </w:footnote>
  <w:footnote w:type="continuationSeparator" w:id="0">
    <w:p w14:paraId="727E509B" w14:textId="77777777" w:rsidR="003D550E" w:rsidRDefault="003D550E" w:rsidP="00846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18B6" w14:textId="77777777" w:rsidR="00B92B70" w:rsidRDefault="00B92B70">
    <w:pPr>
      <w:pStyle w:val="Header"/>
    </w:pPr>
    <w:r>
      <w:rPr>
        <w:noProof/>
        <w:lang w:eastAsia="en-AU"/>
      </w:rPr>
      <w:drawing>
        <wp:anchor distT="0" distB="0" distL="114300" distR="114300" simplePos="0" relativeHeight="251659264" behindDoc="0" locked="0" layoutInCell="1" allowOverlap="1" wp14:anchorId="21A89443" wp14:editId="5B4C9C44">
          <wp:simplePos x="0" y="0"/>
          <wp:positionH relativeFrom="page">
            <wp:align>right</wp:align>
          </wp:positionH>
          <wp:positionV relativeFrom="page">
            <wp:align>top</wp:align>
          </wp:positionV>
          <wp:extent cx="7560000" cy="1069200"/>
          <wp:effectExtent l="0" t="0" r="0" b="0"/>
          <wp:wrapTopAndBottom/>
          <wp:docPr id="51" name="Picture 5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2A0D" w14:textId="77777777" w:rsidR="00B078EE" w:rsidRDefault="00B078EE">
    <w:pPr>
      <w:pStyle w:val="Header"/>
    </w:pPr>
    <w:r>
      <w:rPr>
        <w:noProof/>
        <w:lang w:eastAsia="en-AU"/>
      </w:rPr>
      <w:drawing>
        <wp:anchor distT="0" distB="0" distL="114300" distR="114300" simplePos="0" relativeHeight="251664384" behindDoc="1" locked="0" layoutInCell="1" allowOverlap="1" wp14:anchorId="3498C157" wp14:editId="633DE611">
          <wp:simplePos x="0" y="0"/>
          <wp:positionH relativeFrom="page">
            <wp:align>center</wp:align>
          </wp:positionH>
          <wp:positionV relativeFrom="page">
            <wp:align>top</wp:align>
          </wp:positionV>
          <wp:extent cx="7563600" cy="10692000"/>
          <wp:effectExtent l="0" t="0" r="5715" b="1905"/>
          <wp:wrapNone/>
          <wp:docPr id="53" name="Picture 5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12DE"/>
    <w:multiLevelType w:val="hybridMultilevel"/>
    <w:tmpl w:val="236080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CC1177"/>
    <w:multiLevelType w:val="hybridMultilevel"/>
    <w:tmpl w:val="A4200FD6"/>
    <w:lvl w:ilvl="0" w:tplc="FFFFFFFF">
      <w:start w:val="1"/>
      <w:numFmt w:val="decimal"/>
      <w:lvlText w:val="%1."/>
      <w:lvlJc w:val="left"/>
      <w:pPr>
        <w:ind w:left="720" w:hanging="360"/>
      </w:pPr>
    </w:lvl>
    <w:lvl w:ilvl="1" w:tplc="2EDAACEA">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CE16E2"/>
    <w:multiLevelType w:val="hybridMultilevel"/>
    <w:tmpl w:val="C100B9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044AA8"/>
    <w:multiLevelType w:val="hybridMultilevel"/>
    <w:tmpl w:val="BE7E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6070B"/>
    <w:multiLevelType w:val="multilevel"/>
    <w:tmpl w:val="2138A794"/>
    <w:styleLink w:val="CurrentList1"/>
    <w:lvl w:ilvl="0">
      <w:start w:val="1"/>
      <w:numFmt w:val="bullet"/>
      <w:lvlText w:val=""/>
      <w:lvlJc w:val="left"/>
      <w:pPr>
        <w:ind w:left="284" w:hanging="284"/>
      </w:pPr>
      <w:rPr>
        <w:rFonts w:ascii="Symbol" w:hAnsi="Symbol" w:hint="default"/>
        <w:color w:val="A3C6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D5645B0"/>
    <w:multiLevelType w:val="hybridMultilevel"/>
    <w:tmpl w:val="767E2C30"/>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30724F"/>
    <w:multiLevelType w:val="hybridMultilevel"/>
    <w:tmpl w:val="6D360C9E"/>
    <w:lvl w:ilvl="0" w:tplc="BD84E7AC">
      <w:start w:val="1"/>
      <w:numFmt w:val="bullet"/>
      <w:pStyle w:val="ListParagraph"/>
      <w:lvlText w:val=""/>
      <w:lvlJc w:val="left"/>
      <w:pPr>
        <w:ind w:left="284" w:hanging="284"/>
      </w:pPr>
      <w:rPr>
        <w:rFonts w:ascii="Symbol" w:hAnsi="Symbol" w:hint="default"/>
        <w:color w:val="759CA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07"/>
    <w:rsid w:val="00031F10"/>
    <w:rsid w:val="000F74D5"/>
    <w:rsid w:val="0013424C"/>
    <w:rsid w:val="001C5A54"/>
    <w:rsid w:val="00204854"/>
    <w:rsid w:val="00302D1E"/>
    <w:rsid w:val="003144E5"/>
    <w:rsid w:val="003D550E"/>
    <w:rsid w:val="004112E9"/>
    <w:rsid w:val="00451AEE"/>
    <w:rsid w:val="004962BC"/>
    <w:rsid w:val="004A5755"/>
    <w:rsid w:val="00556DCA"/>
    <w:rsid w:val="005E001B"/>
    <w:rsid w:val="006A325B"/>
    <w:rsid w:val="007B6E91"/>
    <w:rsid w:val="00825EF1"/>
    <w:rsid w:val="00846B76"/>
    <w:rsid w:val="00900D76"/>
    <w:rsid w:val="0090360F"/>
    <w:rsid w:val="009F1C9F"/>
    <w:rsid w:val="00A27410"/>
    <w:rsid w:val="00A32757"/>
    <w:rsid w:val="00A6446E"/>
    <w:rsid w:val="00AD4D18"/>
    <w:rsid w:val="00AF4B58"/>
    <w:rsid w:val="00B078EE"/>
    <w:rsid w:val="00B23C90"/>
    <w:rsid w:val="00B847BB"/>
    <w:rsid w:val="00B92B70"/>
    <w:rsid w:val="00C82955"/>
    <w:rsid w:val="00CB2C26"/>
    <w:rsid w:val="00D73FA4"/>
    <w:rsid w:val="00F23012"/>
    <w:rsid w:val="00F42607"/>
    <w:rsid w:val="00F65132"/>
    <w:rsid w:val="00F869BB"/>
    <w:rsid w:val="00FA4E2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4F266"/>
  <w15:chartTrackingRefBased/>
  <w15:docId w15:val="{CDD7FA5C-C713-4BE1-8955-6B41EE7B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47BB"/>
    <w:pPr>
      <w:keepNext/>
      <w:keepLines/>
      <w:spacing w:before="120" w:after="120"/>
      <w:outlineLvl w:val="0"/>
    </w:pPr>
    <w:rPr>
      <w:rFonts w:ascii="Calibri" w:eastAsiaTheme="majorEastAsia" w:hAnsi="Calibri" w:cstheme="majorBidi"/>
      <w:b/>
      <w:color w:val="DA5333"/>
      <w:sz w:val="40"/>
      <w:szCs w:val="32"/>
    </w:rPr>
  </w:style>
  <w:style w:type="paragraph" w:styleId="Heading2">
    <w:name w:val="heading 2"/>
    <w:basedOn w:val="Normal"/>
    <w:next w:val="Normal"/>
    <w:link w:val="Heading2Char"/>
    <w:uiPriority w:val="9"/>
    <w:unhideWhenUsed/>
    <w:qFormat/>
    <w:rsid w:val="004A5755"/>
    <w:pPr>
      <w:keepNext/>
      <w:keepLines/>
      <w:spacing w:before="40"/>
      <w:outlineLvl w:val="1"/>
    </w:pPr>
    <w:rPr>
      <w:rFonts w:ascii="Calibri" w:eastAsiaTheme="majorEastAsia" w:hAnsi="Calibri" w:cstheme="majorBidi"/>
      <w:b/>
      <w:color w:val="00517F"/>
      <w:sz w:val="32"/>
      <w:szCs w:val="26"/>
    </w:rPr>
  </w:style>
  <w:style w:type="paragraph" w:styleId="Heading3">
    <w:name w:val="heading 3"/>
    <w:basedOn w:val="Normal"/>
    <w:next w:val="Normal"/>
    <w:link w:val="Heading3Char"/>
    <w:uiPriority w:val="9"/>
    <w:unhideWhenUsed/>
    <w:qFormat/>
    <w:rsid w:val="00B847BB"/>
    <w:pPr>
      <w:keepNext/>
      <w:keepLines/>
      <w:spacing w:before="60" w:after="60"/>
      <w:outlineLvl w:val="2"/>
    </w:pPr>
    <w:rPr>
      <w:rFonts w:ascii="Calibri" w:eastAsiaTheme="majorEastAsia" w:hAnsi="Calibri" w:cstheme="majorBidi"/>
      <w:b/>
      <w:color w:val="759CA5"/>
      <w:sz w:val="28"/>
    </w:rPr>
  </w:style>
  <w:style w:type="paragraph" w:styleId="Heading4">
    <w:name w:val="heading 4"/>
    <w:basedOn w:val="Normal"/>
    <w:next w:val="Normal"/>
    <w:link w:val="Heading4Char"/>
    <w:uiPriority w:val="9"/>
    <w:unhideWhenUsed/>
    <w:qFormat/>
    <w:rsid w:val="004A5755"/>
    <w:pPr>
      <w:keepNext/>
      <w:keepLines/>
      <w:spacing w:before="40" w:after="40"/>
      <w:outlineLvl w:val="3"/>
    </w:pPr>
    <w:rPr>
      <w:rFonts w:ascii="Calibri" w:eastAsiaTheme="majorEastAsia" w:hAnsi="Calibri" w:cstheme="majorBidi"/>
      <w:b/>
      <w:i/>
      <w:iCs/>
      <w:color w:val="0051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B76"/>
    <w:pPr>
      <w:tabs>
        <w:tab w:val="center" w:pos="4680"/>
        <w:tab w:val="right" w:pos="9360"/>
      </w:tabs>
    </w:pPr>
  </w:style>
  <w:style w:type="character" w:customStyle="1" w:styleId="HeaderChar">
    <w:name w:val="Header Char"/>
    <w:basedOn w:val="DefaultParagraphFont"/>
    <w:link w:val="Header"/>
    <w:uiPriority w:val="99"/>
    <w:rsid w:val="00846B76"/>
  </w:style>
  <w:style w:type="paragraph" w:styleId="Footer">
    <w:name w:val="footer"/>
    <w:basedOn w:val="Normal"/>
    <w:link w:val="FooterChar"/>
    <w:uiPriority w:val="99"/>
    <w:unhideWhenUsed/>
    <w:rsid w:val="00846B76"/>
    <w:pPr>
      <w:tabs>
        <w:tab w:val="center" w:pos="4680"/>
        <w:tab w:val="right" w:pos="9360"/>
      </w:tabs>
    </w:pPr>
  </w:style>
  <w:style w:type="character" w:customStyle="1" w:styleId="FooterChar">
    <w:name w:val="Footer Char"/>
    <w:basedOn w:val="DefaultParagraphFont"/>
    <w:link w:val="Footer"/>
    <w:uiPriority w:val="99"/>
    <w:rsid w:val="00846B76"/>
  </w:style>
  <w:style w:type="character" w:styleId="PageNumber">
    <w:name w:val="page number"/>
    <w:basedOn w:val="DefaultParagraphFont"/>
    <w:uiPriority w:val="99"/>
    <w:semiHidden/>
    <w:unhideWhenUsed/>
    <w:rsid w:val="00B92B70"/>
    <w:rPr>
      <w:rFonts w:ascii="Calibri" w:hAnsi="Calibri"/>
      <w:b w:val="0"/>
      <w:i w:val="0"/>
      <w:color w:val="A3C6BF"/>
      <w:sz w:val="18"/>
    </w:rPr>
  </w:style>
  <w:style w:type="paragraph" w:customStyle="1" w:styleId="QFCCAddressBlock">
    <w:name w:val="QFCC Address Block"/>
    <w:basedOn w:val="Normal"/>
    <w:qFormat/>
    <w:rsid w:val="00A6446E"/>
    <w:pPr>
      <w:jc w:val="right"/>
    </w:pPr>
    <w:rPr>
      <w:rFonts w:ascii="Calibri" w:hAnsi="Calibri"/>
      <w:color w:val="000000" w:themeColor="text1"/>
      <w:sz w:val="18"/>
      <w:szCs w:val="18"/>
      <w:lang w:val="en-GB"/>
    </w:rPr>
  </w:style>
  <w:style w:type="character" w:styleId="Hyperlink">
    <w:name w:val="Hyperlink"/>
    <w:basedOn w:val="DefaultParagraphFont"/>
    <w:uiPriority w:val="99"/>
    <w:unhideWhenUsed/>
    <w:rsid w:val="00D73FA4"/>
    <w:rPr>
      <w:b/>
      <w:color w:val="759CA5"/>
      <w:u w:val="single"/>
    </w:rPr>
  </w:style>
  <w:style w:type="character" w:customStyle="1" w:styleId="UnresolvedMention">
    <w:name w:val="Unresolved Mention"/>
    <w:basedOn w:val="DefaultParagraphFont"/>
    <w:uiPriority w:val="99"/>
    <w:semiHidden/>
    <w:unhideWhenUsed/>
    <w:rsid w:val="00302D1E"/>
    <w:rPr>
      <w:color w:val="605E5C"/>
      <w:shd w:val="clear" w:color="auto" w:fill="E1DFDD"/>
    </w:rPr>
  </w:style>
  <w:style w:type="paragraph" w:customStyle="1" w:styleId="QFCCWebsite">
    <w:name w:val="QFCC Website"/>
    <w:basedOn w:val="Normal"/>
    <w:qFormat/>
    <w:rsid w:val="000F74D5"/>
    <w:pPr>
      <w:jc w:val="right"/>
    </w:pPr>
    <w:rPr>
      <w:b/>
      <w:bCs/>
      <w:color w:val="DA5333"/>
      <w:lang w:val="en-GB"/>
    </w:rPr>
  </w:style>
  <w:style w:type="character" w:styleId="FollowedHyperlink">
    <w:name w:val="FollowedHyperlink"/>
    <w:basedOn w:val="DefaultParagraphFont"/>
    <w:uiPriority w:val="99"/>
    <w:semiHidden/>
    <w:unhideWhenUsed/>
    <w:rsid w:val="000F74D5"/>
    <w:rPr>
      <w:color w:val="19496E" w:themeColor="followedHyperlink"/>
      <w:u w:val="single"/>
    </w:rPr>
  </w:style>
  <w:style w:type="character" w:customStyle="1" w:styleId="Heading1Char">
    <w:name w:val="Heading 1 Char"/>
    <w:basedOn w:val="DefaultParagraphFont"/>
    <w:link w:val="Heading1"/>
    <w:uiPriority w:val="9"/>
    <w:rsid w:val="00B847BB"/>
    <w:rPr>
      <w:rFonts w:ascii="Calibri" w:eastAsiaTheme="majorEastAsia" w:hAnsi="Calibri" w:cstheme="majorBidi"/>
      <w:b/>
      <w:color w:val="DA5333"/>
      <w:sz w:val="40"/>
      <w:szCs w:val="32"/>
    </w:rPr>
  </w:style>
  <w:style w:type="character" w:customStyle="1" w:styleId="Heading2Char">
    <w:name w:val="Heading 2 Char"/>
    <w:basedOn w:val="DefaultParagraphFont"/>
    <w:link w:val="Heading2"/>
    <w:uiPriority w:val="9"/>
    <w:rsid w:val="004A5755"/>
    <w:rPr>
      <w:rFonts w:ascii="Calibri" w:eastAsiaTheme="majorEastAsia" w:hAnsi="Calibri" w:cstheme="majorBidi"/>
      <w:b/>
      <w:color w:val="00517F"/>
      <w:sz w:val="32"/>
      <w:szCs w:val="26"/>
    </w:rPr>
  </w:style>
  <w:style w:type="character" w:customStyle="1" w:styleId="Heading3Char">
    <w:name w:val="Heading 3 Char"/>
    <w:basedOn w:val="DefaultParagraphFont"/>
    <w:link w:val="Heading3"/>
    <w:uiPriority w:val="9"/>
    <w:rsid w:val="00B847BB"/>
    <w:rPr>
      <w:rFonts w:ascii="Calibri" w:eastAsiaTheme="majorEastAsia" w:hAnsi="Calibri" w:cstheme="majorBidi"/>
      <w:b/>
      <w:color w:val="759CA5"/>
      <w:sz w:val="28"/>
    </w:rPr>
  </w:style>
  <w:style w:type="character" w:customStyle="1" w:styleId="Heading4Char">
    <w:name w:val="Heading 4 Char"/>
    <w:basedOn w:val="DefaultParagraphFont"/>
    <w:link w:val="Heading4"/>
    <w:uiPriority w:val="9"/>
    <w:rsid w:val="004A5755"/>
    <w:rPr>
      <w:rFonts w:ascii="Calibri" w:eastAsiaTheme="majorEastAsia" w:hAnsi="Calibri" w:cstheme="majorBidi"/>
      <w:b/>
      <w:i/>
      <w:iCs/>
      <w:color w:val="00517F"/>
      <w:sz w:val="22"/>
    </w:rPr>
  </w:style>
  <w:style w:type="paragraph" w:styleId="ListParagraph">
    <w:name w:val="List Paragraph"/>
    <w:basedOn w:val="Normal"/>
    <w:uiPriority w:val="34"/>
    <w:qFormat/>
    <w:rsid w:val="00B847BB"/>
    <w:pPr>
      <w:numPr>
        <w:numId w:val="2"/>
      </w:numPr>
      <w:contextualSpacing/>
    </w:pPr>
    <w:rPr>
      <w:rFonts w:ascii="Calibri" w:hAnsi="Calibri"/>
    </w:rPr>
  </w:style>
  <w:style w:type="numbering" w:customStyle="1" w:styleId="CurrentList1">
    <w:name w:val="Current List1"/>
    <w:uiPriority w:val="99"/>
    <w:rsid w:val="00B847BB"/>
    <w:pPr>
      <w:numPr>
        <w:numId w:val="3"/>
      </w:numPr>
    </w:pPr>
  </w:style>
  <w:style w:type="character" w:styleId="IntenseEmphasis">
    <w:name w:val="Intense Emphasis"/>
    <w:basedOn w:val="DefaultParagraphFont"/>
    <w:uiPriority w:val="21"/>
    <w:qFormat/>
    <w:rsid w:val="004A5755"/>
    <w:rPr>
      <w:i/>
      <w:iCs/>
      <w:color w:val="00517F"/>
    </w:rPr>
  </w:style>
  <w:style w:type="table" w:styleId="TableGrid">
    <w:name w:val="Table Grid"/>
    <w:basedOn w:val="TableNormal"/>
    <w:uiPriority w:val="39"/>
    <w:rsid w:val="0013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www.qfcc.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QFCC Colour Theme">
      <a:dk1>
        <a:srgbClr val="000000"/>
      </a:dk1>
      <a:lt1>
        <a:srgbClr val="FFFFFF"/>
      </a:lt1>
      <a:dk2>
        <a:srgbClr val="19496E"/>
      </a:dk2>
      <a:lt2>
        <a:srgbClr val="E7E6E6"/>
      </a:lt2>
      <a:accent1>
        <a:srgbClr val="00507F"/>
      </a:accent1>
      <a:accent2>
        <a:srgbClr val="A3C5BE"/>
      </a:accent2>
      <a:accent3>
        <a:srgbClr val="D95233"/>
      </a:accent3>
      <a:accent4>
        <a:srgbClr val="467692"/>
      </a:accent4>
      <a:accent5>
        <a:srgbClr val="759BA4"/>
      </a:accent5>
      <a:accent6>
        <a:srgbClr val="A4AD89"/>
      </a:accent6>
      <a:hlink>
        <a:srgbClr val="A3C5BE"/>
      </a:hlink>
      <a:folHlink>
        <a:srgbClr val="19496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CookK</dc:creator>
  <cp:keywords/>
  <dc:description/>
  <cp:lastModifiedBy>Julie Amos</cp:lastModifiedBy>
  <cp:revision>4</cp:revision>
  <dcterms:created xsi:type="dcterms:W3CDTF">2023-08-21T04:57:00Z</dcterms:created>
  <dcterms:modified xsi:type="dcterms:W3CDTF">2023-08-22T00:07:00Z</dcterms:modified>
</cp:coreProperties>
</file>